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B38F3E3" w14:textId="4D1801EB" w:rsidR="00B70090" w:rsidRPr="00273D91" w:rsidRDefault="000309A4" w:rsidP="0021473A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i/>
          <w:iCs/>
          <w:color w:val="2F5496"/>
          <w:lang w:val="ro-RO"/>
        </w:rPr>
      </w:pPr>
      <w:r w:rsidRPr="00273D91">
        <w:rPr>
          <w:rFonts w:ascii="Times New Roman" w:eastAsia="Times New Roman" w:hAnsi="Times New Roman" w:cs="Times New Roman"/>
          <w:b/>
          <w:bCs/>
          <w:i/>
          <w:iCs/>
          <w:noProof/>
          <w:color w:val="2F549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97A227" wp14:editId="57DA3276">
                <wp:simplePos x="0" y="0"/>
                <wp:positionH relativeFrom="column">
                  <wp:posOffset>2028825</wp:posOffset>
                </wp:positionH>
                <wp:positionV relativeFrom="paragraph">
                  <wp:posOffset>-95250</wp:posOffset>
                </wp:positionV>
                <wp:extent cx="3038475" cy="466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B3FC3" w14:textId="5B52CF09" w:rsidR="000309A4" w:rsidRPr="000309A4" w:rsidRDefault="000309A4" w:rsidP="000309A4">
                            <w:pPr>
                              <w:pStyle w:val="Default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92A0E8D" w14:textId="6261BAC6" w:rsidR="000309A4" w:rsidRPr="000309A4" w:rsidRDefault="000309A4" w:rsidP="000309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462C1"/>
                                <w:sz w:val="23"/>
                                <w:szCs w:val="23"/>
                              </w:rPr>
                            </w:pPr>
                            <w:r w:rsidRPr="000309A4">
                              <w:rPr>
                                <w:rFonts w:ascii="Calibri" w:hAnsi="Calibri" w:cs="Calibri"/>
                                <w:color w:val="0462C1"/>
                                <w:sz w:val="23"/>
                                <w:szCs w:val="23"/>
                              </w:rPr>
                              <w:t>https://modernisationfund.eu/</w:t>
                            </w:r>
                          </w:p>
                          <w:p w14:paraId="6D5D2C75" w14:textId="101A4842" w:rsidR="000309A4" w:rsidRDefault="00030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7A2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75pt;margin-top:-7.5pt;width:239.25pt;height:3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" filled="f" stroked="f">
                <v:textbox>
                  <w:txbxContent>
                    <w:p w14:paraId="5FDB3FC3" w14:textId="5B52CF09" w:rsidR="000309A4" w:rsidRPr="000309A4" w:rsidRDefault="000309A4" w:rsidP="000309A4">
                      <w:pPr>
                        <w:pStyle w:val="Default"/>
                        <w:rPr>
                          <w:rFonts w:ascii="Calibri" w:hAnsi="Calibri" w:cs="Calibri"/>
                        </w:rPr>
                      </w:pPr>
                    </w:p>
                    <w:p w14:paraId="792A0E8D" w14:textId="6261BAC6" w:rsidR="000309A4" w:rsidRPr="000309A4" w:rsidRDefault="000309A4" w:rsidP="000309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462C1"/>
                          <w:sz w:val="23"/>
                          <w:szCs w:val="23"/>
                        </w:rPr>
                      </w:pPr>
                      <w:r w:rsidRPr="000309A4">
                        <w:rPr>
                          <w:rFonts w:ascii="Calibri" w:hAnsi="Calibri" w:cs="Calibri"/>
                          <w:color w:val="0462C1"/>
                          <w:sz w:val="23"/>
                          <w:szCs w:val="23"/>
                        </w:rPr>
                        <w:t>https://modernisationfund.eu/</w:t>
                      </w:r>
                    </w:p>
                    <w:p w14:paraId="6D5D2C75" w14:textId="101A4842" w:rsidR="000309A4" w:rsidRDefault="000309A4"/>
                  </w:txbxContent>
                </v:textbox>
              </v:shape>
            </w:pict>
          </mc:Fallback>
        </mc:AlternateContent>
      </w:r>
      <w:r w:rsidR="00B70090" w:rsidRPr="00273D91">
        <w:rPr>
          <w:rFonts w:ascii="Times New Roman" w:eastAsia="Times New Roman" w:hAnsi="Times New Roman" w:cs="Times New Roman"/>
          <w:b/>
          <w:bCs/>
          <w:i/>
          <w:iCs/>
          <w:noProof/>
          <w:color w:val="2F5496"/>
        </w:rPr>
        <w:drawing>
          <wp:anchor distT="0" distB="0" distL="114300" distR="114300" simplePos="0" relativeHeight="251658240" behindDoc="0" locked="0" layoutInCell="1" allowOverlap="1" wp14:anchorId="5ADC8207" wp14:editId="5217A2FD">
            <wp:simplePos x="0" y="0"/>
            <wp:positionH relativeFrom="margin">
              <wp:posOffset>-209551</wp:posOffset>
            </wp:positionH>
            <wp:positionV relativeFrom="paragraph">
              <wp:posOffset>-561975</wp:posOffset>
            </wp:positionV>
            <wp:extent cx="6772941" cy="9334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809" cy="93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C4747" w14:textId="3CF4CDCD" w:rsidR="00B70090" w:rsidRPr="00273D91" w:rsidRDefault="00B70090" w:rsidP="0021473A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i/>
          <w:iCs/>
          <w:color w:val="2F5496"/>
          <w:lang w:val="ro-RO"/>
        </w:rPr>
      </w:pPr>
    </w:p>
    <w:p w14:paraId="3A817949" w14:textId="77777777" w:rsidR="00561D1C" w:rsidRPr="00273D91" w:rsidRDefault="00561D1C" w:rsidP="0021473A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i/>
          <w:iCs/>
          <w:color w:val="2F5496"/>
          <w:lang w:val="ro-RO"/>
        </w:rPr>
      </w:pPr>
    </w:p>
    <w:p w14:paraId="4BBFA71B" w14:textId="065BBEC3" w:rsidR="00794C64" w:rsidRPr="00273D91" w:rsidRDefault="00794C64" w:rsidP="0021473A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i/>
          <w:iCs/>
          <w:color w:val="2F5496"/>
          <w:lang w:val="ro-RO"/>
        </w:rPr>
      </w:pPr>
      <w:r w:rsidRPr="00273D91">
        <w:rPr>
          <w:rFonts w:ascii="Times New Roman" w:eastAsia="Times New Roman" w:hAnsi="Times New Roman" w:cs="Times New Roman"/>
          <w:b/>
          <w:bCs/>
          <w:i/>
          <w:iCs/>
          <w:color w:val="2F5496"/>
          <w:lang w:val="ro-RO"/>
        </w:rPr>
        <w:t>Comunicat de presă privind începerea proiectului</w:t>
      </w:r>
    </w:p>
    <w:p w14:paraId="08B1E249" w14:textId="77777777" w:rsidR="00BB69F6" w:rsidRPr="00273D91" w:rsidRDefault="00BB69F6" w:rsidP="0021473A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color w:val="212529"/>
          <w:lang w:val="ro-RO"/>
        </w:rPr>
      </w:pPr>
    </w:p>
    <w:p w14:paraId="01378572" w14:textId="103DA8B4" w:rsidR="00794C64" w:rsidRPr="00273D91" w:rsidRDefault="00794C64" w:rsidP="0021473A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</w:pPr>
      <w:r w:rsidRPr="00273D91">
        <w:rPr>
          <w:rFonts w:ascii="Times New Roman" w:hAnsi="Times New Roman" w:cs="Times New Roman"/>
          <w:b/>
          <w:bCs/>
          <w:lang w:val="ro-RO"/>
        </w:rPr>
        <w:t>„</w:t>
      </w:r>
      <w:r w:rsidR="00B3184F" w:rsidRPr="00273D91">
        <w:rPr>
          <w:rFonts w:ascii="Times New Roman" w:hAnsi="Times New Roman" w:cs="Times New Roman"/>
          <w:b/>
          <w:bCs/>
          <w:color w:val="1D283A"/>
          <w:shd w:val="clear" w:color="auto" w:fill="FFFFFF"/>
          <w:lang w:val="ro-RO"/>
        </w:rPr>
        <w:t>ÎNFIINȚAREA SISTEMELOR FOTOVOLTAICE DE PRODUCERE A ENERGIEI ELECTRICE PENTRU AUTOCONSUM ÎN COMUNA BRĂDUȚ, JUDEȚUL COVASNA</w:t>
      </w:r>
      <w:r w:rsidRPr="00273D91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”</w:t>
      </w:r>
    </w:p>
    <w:p w14:paraId="175E0ADC" w14:textId="77777777" w:rsidR="00B3184F" w:rsidRPr="00273D91" w:rsidRDefault="00B3184F" w:rsidP="0021473A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color w:val="212529"/>
          <w:lang w:val="ro-RO"/>
        </w:rPr>
      </w:pPr>
    </w:p>
    <w:p w14:paraId="0F9E18CE" w14:textId="395E3806" w:rsidR="00794C64" w:rsidRPr="00273D91" w:rsidRDefault="00794C64" w:rsidP="0021473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212529"/>
          <w:lang w:val="ro-RO"/>
        </w:rPr>
      </w:pPr>
      <w:r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Comuna </w:t>
      </w:r>
      <w:r w:rsidR="00B3184F"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Brăduţ </w:t>
      </w:r>
      <w:r w:rsidR="001E579C"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a semnat contractul de finanțare pentru 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> implement</w:t>
      </w:r>
      <w:r w:rsidR="001E579C" w:rsidRPr="00273D91">
        <w:rPr>
          <w:rFonts w:ascii="Times New Roman" w:eastAsia="Times New Roman" w:hAnsi="Times New Roman" w:cs="Times New Roman"/>
          <w:color w:val="212529"/>
          <w:lang w:val="ro-RO"/>
        </w:rPr>
        <w:t>area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 proiectu</w:t>
      </w:r>
      <w:r w:rsidR="001E579C" w:rsidRPr="00273D91">
        <w:rPr>
          <w:rFonts w:ascii="Times New Roman" w:eastAsia="Times New Roman" w:hAnsi="Times New Roman" w:cs="Times New Roman"/>
          <w:color w:val="212529"/>
          <w:lang w:val="ro-RO"/>
        </w:rPr>
        <w:t>lui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 cu titlul </w:t>
      </w:r>
      <w:r w:rsidRPr="00273D91">
        <w:rPr>
          <w:rFonts w:ascii="Times New Roman" w:hAnsi="Times New Roman" w:cs="Times New Roman"/>
          <w:b/>
          <w:bCs/>
          <w:lang w:val="ro-RO"/>
        </w:rPr>
        <w:t>„</w:t>
      </w:r>
      <w:r w:rsidR="00B3184F" w:rsidRPr="00273D91">
        <w:rPr>
          <w:rFonts w:ascii="Times New Roman" w:hAnsi="Times New Roman" w:cs="Times New Roman"/>
          <w:b/>
          <w:bCs/>
          <w:color w:val="1D283A"/>
          <w:shd w:val="clear" w:color="auto" w:fill="FFFFFF"/>
          <w:lang w:val="ro-RO"/>
        </w:rPr>
        <w:t>ÎNFIINȚAREA SISTEMELOR FOTOVOLTAICE DE PRODUCERE A ENERGIEI ELECTRICE PENTRU AUTOCONSUM ÎN COMUNA BRĂDUȚ, JUDEȚUL COVASNA</w:t>
      </w:r>
      <w:r w:rsidRPr="00273D91">
        <w:rPr>
          <w:rFonts w:ascii="Times New Roman" w:eastAsia="Times New Roman" w:hAnsi="Times New Roman" w:cs="Times New Roman"/>
          <w:b/>
          <w:bCs/>
          <w:color w:val="212529"/>
          <w:lang w:val="ro-RO"/>
        </w:rPr>
        <w:t>”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>, cod SMIS </w:t>
      </w:r>
      <w:r w:rsidR="00B3184F" w:rsidRPr="00B3184F">
        <w:rPr>
          <w:rFonts w:ascii="Times New Roman" w:eastAsia="Times New Roman" w:hAnsi="Times New Roman" w:cs="Times New Roman"/>
          <w:color w:val="212529"/>
          <w:lang w:val="ro-RO"/>
        </w:rPr>
        <w:t>319643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, finanțat prin Fondul pentru Modernizare, contract de finanțare nr. </w:t>
      </w:r>
      <w:r w:rsidR="00B3184F" w:rsidRPr="00273D91">
        <w:rPr>
          <w:rFonts w:ascii="Times New Roman" w:eastAsia="Times New Roman" w:hAnsi="Times New Roman" w:cs="Times New Roman"/>
          <w:color w:val="212529"/>
          <w:lang w:val="ro-RO"/>
        </w:rPr>
        <w:t>1287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 din </w:t>
      </w:r>
      <w:r w:rsidR="00B3184F" w:rsidRPr="00273D91">
        <w:rPr>
          <w:rFonts w:ascii="Times New Roman" w:eastAsia="Times New Roman" w:hAnsi="Times New Roman" w:cs="Times New Roman"/>
          <w:color w:val="212529"/>
          <w:lang w:val="ro-RO"/>
        </w:rPr>
        <w:t>24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>.</w:t>
      </w:r>
      <w:r w:rsidR="00B3184F" w:rsidRPr="00273D91">
        <w:rPr>
          <w:rFonts w:ascii="Times New Roman" w:eastAsia="Times New Roman" w:hAnsi="Times New Roman" w:cs="Times New Roman"/>
          <w:color w:val="212529"/>
          <w:lang w:val="ro-RO"/>
        </w:rPr>
        <w:t>10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>.2025.</w:t>
      </w:r>
    </w:p>
    <w:p w14:paraId="6494703C" w14:textId="77777777" w:rsidR="00BB69F6" w:rsidRPr="00273D91" w:rsidRDefault="00BB69F6" w:rsidP="0021473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212529"/>
          <w:lang w:val="ro-RO"/>
        </w:rPr>
      </w:pPr>
    </w:p>
    <w:p w14:paraId="6B791D91" w14:textId="26C91BC1" w:rsidR="00794C64" w:rsidRPr="00273D91" w:rsidRDefault="00794C64" w:rsidP="0021473A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 w:cs="Times New Roman"/>
          <w:lang w:val="ro-RO"/>
        </w:rPr>
      </w:pPr>
      <w:r w:rsidRPr="00273D91">
        <w:rPr>
          <w:rFonts w:ascii="Times New Roman" w:hAnsi="Times New Roman" w:cs="Times New Roman"/>
          <w:b/>
          <w:bCs/>
          <w:lang w:val="ro-RO"/>
        </w:rPr>
        <w:t>Valoarea totală a Proiectului</w:t>
      </w:r>
      <w:r w:rsidRPr="00273D91">
        <w:rPr>
          <w:rFonts w:ascii="Times New Roman" w:hAnsi="Times New Roman" w:cs="Times New Roman"/>
          <w:lang w:val="ro-RO"/>
        </w:rPr>
        <w:t xml:space="preserve"> este de </w:t>
      </w:r>
      <w:r w:rsidR="00B3184F" w:rsidRPr="00B3184F">
        <w:rPr>
          <w:rFonts w:ascii="Times New Roman" w:hAnsi="Times New Roman" w:cs="Times New Roman"/>
          <w:lang w:val="ro-RO"/>
        </w:rPr>
        <w:t xml:space="preserve">1.280.288,09 </w:t>
      </w:r>
      <w:r w:rsidRPr="00273D91">
        <w:rPr>
          <w:rFonts w:ascii="Times New Roman" w:hAnsi="Times New Roman" w:cs="Times New Roman"/>
          <w:lang w:val="ro-RO"/>
        </w:rPr>
        <w:t xml:space="preserve">lei, din care: </w:t>
      </w:r>
    </w:p>
    <w:p w14:paraId="20703618" w14:textId="7F7BD497" w:rsidR="00794C64" w:rsidRPr="00273D91" w:rsidRDefault="00794C64" w:rsidP="0021473A">
      <w:pPr>
        <w:pStyle w:val="Default"/>
        <w:ind w:right="4"/>
        <w:rPr>
          <w:rFonts w:ascii="Times New Roman" w:hAnsi="Times New Roman" w:cs="Times New Roman"/>
          <w:sz w:val="22"/>
          <w:szCs w:val="22"/>
          <w:lang w:val="ro-RO"/>
        </w:rPr>
      </w:pPr>
      <w:r w:rsidRPr="00273D91">
        <w:rPr>
          <w:rFonts w:ascii="Times New Roman" w:hAnsi="Times New Roman" w:cs="Times New Roman"/>
          <w:sz w:val="22"/>
          <w:szCs w:val="22"/>
          <w:lang w:val="ro-RO"/>
        </w:rPr>
        <w:t xml:space="preserve">a) </w:t>
      </w:r>
      <w:r w:rsidR="001E579C" w:rsidRPr="00273D91">
        <w:rPr>
          <w:rFonts w:ascii="Times New Roman" w:hAnsi="Times New Roman" w:cs="Times New Roman"/>
          <w:sz w:val="22"/>
          <w:szCs w:val="22"/>
          <w:lang w:val="ro-RO"/>
        </w:rPr>
        <w:t>C</w:t>
      </w:r>
      <w:r w:rsidRPr="00273D91">
        <w:rPr>
          <w:rFonts w:ascii="Times New Roman" w:hAnsi="Times New Roman" w:cs="Times New Roman"/>
          <w:sz w:val="22"/>
          <w:szCs w:val="22"/>
          <w:lang w:val="ro-RO"/>
        </w:rPr>
        <w:t xml:space="preserve">heltuielile eligibile, respectiv </w:t>
      </w:r>
      <w:r w:rsidR="00B3184F" w:rsidRPr="00B3184F">
        <w:rPr>
          <w:rFonts w:ascii="Times New Roman" w:hAnsi="Times New Roman" w:cs="Times New Roman"/>
          <w:sz w:val="22"/>
          <w:szCs w:val="22"/>
          <w:lang w:val="ro-RO"/>
        </w:rPr>
        <w:t xml:space="preserve">916.218,97 </w:t>
      </w:r>
      <w:r w:rsidRPr="00273D91">
        <w:rPr>
          <w:rFonts w:ascii="Times New Roman" w:hAnsi="Times New Roman" w:cs="Times New Roman"/>
          <w:sz w:val="22"/>
          <w:szCs w:val="22"/>
          <w:lang w:val="ro-RO"/>
        </w:rPr>
        <w:t xml:space="preserve">lei </w:t>
      </w:r>
    </w:p>
    <w:p w14:paraId="0BD7F849" w14:textId="25EDE4F4" w:rsidR="00794C64" w:rsidRPr="00273D91" w:rsidRDefault="00794C64" w:rsidP="0021473A">
      <w:pPr>
        <w:pStyle w:val="Default"/>
        <w:ind w:right="4"/>
        <w:rPr>
          <w:rFonts w:ascii="Times New Roman" w:hAnsi="Times New Roman" w:cs="Times New Roman"/>
          <w:sz w:val="22"/>
          <w:szCs w:val="22"/>
          <w:lang w:val="ro-RO"/>
        </w:rPr>
      </w:pPr>
      <w:r w:rsidRPr="00273D91">
        <w:rPr>
          <w:rFonts w:ascii="Times New Roman" w:hAnsi="Times New Roman" w:cs="Times New Roman"/>
          <w:sz w:val="22"/>
          <w:szCs w:val="22"/>
          <w:lang w:val="ro-RO"/>
        </w:rPr>
        <w:t xml:space="preserve">b) Valoarea asigurată de Beneficiar este de </w:t>
      </w:r>
      <w:r w:rsidR="00B3184F" w:rsidRPr="00B3184F">
        <w:rPr>
          <w:rFonts w:ascii="Times New Roman" w:hAnsi="Times New Roman" w:cs="Times New Roman"/>
          <w:sz w:val="22"/>
          <w:szCs w:val="22"/>
          <w:lang w:val="ro-RO"/>
        </w:rPr>
        <w:t xml:space="preserve">364.069,12 </w:t>
      </w:r>
      <w:r w:rsidRPr="00273D91">
        <w:rPr>
          <w:rFonts w:ascii="Times New Roman" w:hAnsi="Times New Roman" w:cs="Times New Roman"/>
          <w:sz w:val="22"/>
          <w:szCs w:val="22"/>
          <w:lang w:val="ro-RO"/>
        </w:rPr>
        <w:t xml:space="preserve">lei </w:t>
      </w:r>
    </w:p>
    <w:p w14:paraId="44A00B7C" w14:textId="797D19B5" w:rsidR="00B3184F" w:rsidRPr="00273D91" w:rsidRDefault="002316AA" w:rsidP="0021473A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273D91">
        <w:rPr>
          <w:rFonts w:ascii="Times New Roman" w:hAnsi="Times New Roman" w:cs="Times New Roman"/>
          <w:lang w:val="ro-RO"/>
        </w:rPr>
        <w:t xml:space="preserve">Localizarea proiectului este în Comuna </w:t>
      </w:r>
      <w:r w:rsidR="00B3184F" w:rsidRPr="00273D91">
        <w:rPr>
          <w:rFonts w:ascii="Times New Roman" w:hAnsi="Times New Roman" w:cs="Times New Roman"/>
          <w:lang w:val="ro-RO"/>
        </w:rPr>
        <w:t>Brăduţ</w:t>
      </w:r>
      <w:r w:rsidRPr="00273D91">
        <w:rPr>
          <w:rFonts w:ascii="Times New Roman" w:hAnsi="Times New Roman" w:cs="Times New Roman"/>
          <w:lang w:val="ro-RO"/>
        </w:rPr>
        <w:t xml:space="preserve">, Județ </w:t>
      </w:r>
      <w:r w:rsidR="00B3184F" w:rsidRPr="00273D91">
        <w:rPr>
          <w:rFonts w:ascii="Times New Roman" w:hAnsi="Times New Roman" w:cs="Times New Roman"/>
          <w:lang w:val="ro-RO"/>
        </w:rPr>
        <w:t>Covasna:</w:t>
      </w:r>
    </w:p>
    <w:p w14:paraId="5C3D0B96" w14:textId="611346A1" w:rsidR="00B3184F" w:rsidRPr="00273D91" w:rsidRDefault="00B3184F" w:rsidP="0021473A">
      <w:pPr>
        <w:pStyle w:val="ListParagraph"/>
        <w:numPr>
          <w:ilvl w:val="0"/>
          <w:numId w:val="6"/>
        </w:numPr>
        <w:spacing w:before="0" w:beforeAutospacing="0" w:after="0" w:afterAutospacing="0"/>
        <w:rPr>
          <w:sz w:val="22"/>
          <w:szCs w:val="22"/>
          <w:lang w:val="ro-RO"/>
        </w:rPr>
      </w:pPr>
      <w:r w:rsidRPr="00273D91">
        <w:rPr>
          <w:sz w:val="22"/>
          <w:szCs w:val="22"/>
          <w:lang w:val="ro-RO"/>
        </w:rPr>
        <w:t>Primăria Brăduţ, str. Școlii, nr. 171;</w:t>
      </w:r>
    </w:p>
    <w:p w14:paraId="1A9FF14E" w14:textId="1D46D5DF" w:rsidR="00B3184F" w:rsidRPr="00273D91" w:rsidRDefault="00B3184F" w:rsidP="0021473A">
      <w:pPr>
        <w:pStyle w:val="ListParagraph"/>
        <w:numPr>
          <w:ilvl w:val="0"/>
          <w:numId w:val="6"/>
        </w:numPr>
        <w:spacing w:before="0" w:beforeAutospacing="0" w:after="0" w:afterAutospacing="0"/>
        <w:rPr>
          <w:sz w:val="22"/>
          <w:szCs w:val="22"/>
          <w:lang w:val="ro-RO"/>
        </w:rPr>
      </w:pPr>
      <w:r w:rsidRPr="00273D91">
        <w:rPr>
          <w:sz w:val="22"/>
          <w:szCs w:val="22"/>
          <w:lang w:val="ro-RO"/>
        </w:rPr>
        <w:t>Stația de epurare Brăduț, sat Brăduț nr. FN</w:t>
      </w:r>
    </w:p>
    <w:p w14:paraId="182F2633" w14:textId="4E6E7070" w:rsidR="00B3184F" w:rsidRPr="00273D91" w:rsidRDefault="00B3184F" w:rsidP="0021473A">
      <w:pPr>
        <w:pStyle w:val="ListParagraph"/>
        <w:numPr>
          <w:ilvl w:val="0"/>
          <w:numId w:val="6"/>
        </w:numPr>
        <w:spacing w:before="0" w:beforeAutospacing="0" w:after="0" w:afterAutospacing="0"/>
        <w:rPr>
          <w:sz w:val="22"/>
          <w:szCs w:val="22"/>
          <w:lang w:val="ro-RO"/>
        </w:rPr>
      </w:pPr>
      <w:r w:rsidRPr="00273D91">
        <w:rPr>
          <w:sz w:val="22"/>
          <w:szCs w:val="22"/>
          <w:lang w:val="ro-RO"/>
        </w:rPr>
        <w:t>Stația de TRATARE Brăduț, sat Filia, nr. FN</w:t>
      </w:r>
    </w:p>
    <w:p w14:paraId="6577BCB6" w14:textId="77777777" w:rsidR="00B3184F" w:rsidRPr="00273D91" w:rsidRDefault="00B3184F" w:rsidP="0021473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4BC9715F" w14:textId="56D1E810" w:rsidR="001E579C" w:rsidRPr="00273D91" w:rsidRDefault="00794C64" w:rsidP="0021473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212529"/>
          <w:lang w:val="ro-RO"/>
        </w:rPr>
      </w:pPr>
      <w:r w:rsidRPr="00273D91">
        <w:rPr>
          <w:rFonts w:ascii="Times New Roman" w:eastAsia="Times New Roman" w:hAnsi="Times New Roman" w:cs="Times New Roman"/>
          <w:b/>
          <w:bCs/>
          <w:color w:val="212529"/>
          <w:lang w:val="ro-RO"/>
        </w:rPr>
        <w:t>Obiectivul general al proiectului</w:t>
      </w:r>
      <w:r w:rsidR="001E579C" w:rsidRPr="00273D91">
        <w:rPr>
          <w:rFonts w:ascii="Times New Roman" w:eastAsia="Times New Roman" w:hAnsi="Times New Roman" w:cs="Times New Roman"/>
          <w:b/>
          <w:bCs/>
          <w:color w:val="212529"/>
          <w:lang w:val="ro-RO"/>
        </w:rPr>
        <w:t>:</w:t>
      </w:r>
    </w:p>
    <w:p w14:paraId="10AEB788" w14:textId="19C38F5C" w:rsidR="001E579C" w:rsidRPr="00273D91" w:rsidRDefault="001E579C" w:rsidP="0021473A">
      <w:pPr>
        <w:spacing w:after="0" w:line="240" w:lineRule="auto"/>
        <w:ind w:right="4"/>
        <w:jc w:val="both"/>
        <w:rPr>
          <w:rFonts w:ascii="Times New Roman" w:hAnsi="Times New Roman" w:cs="Times New Roman"/>
          <w:lang w:val="ro-RO"/>
        </w:rPr>
      </w:pPr>
      <w:r w:rsidRPr="00273D91">
        <w:rPr>
          <w:rFonts w:ascii="Times New Roman" w:hAnsi="Times New Roman" w:cs="Times New Roman"/>
          <w:lang w:val="ro-RO"/>
        </w:rPr>
        <w:t>Producţie majorată a energiei electrice din surse regenerabile prin instalarea de noi capacități de producere a energiei din surse regenerabile</w:t>
      </w:r>
    </w:p>
    <w:p w14:paraId="7EEF1EB2" w14:textId="4566AF29" w:rsidR="007E60A0" w:rsidRPr="00273D91" w:rsidRDefault="007E60A0" w:rsidP="0021473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212529"/>
          <w:lang w:val="ro-RO"/>
        </w:rPr>
      </w:pPr>
      <w:r w:rsidRPr="00273D91">
        <w:rPr>
          <w:rFonts w:ascii="Times New Roman" w:eastAsia="Times New Roman" w:hAnsi="Times New Roman" w:cs="Times New Roman"/>
          <w:b/>
          <w:bCs/>
          <w:color w:val="212529"/>
          <w:lang w:val="ro-RO"/>
        </w:rPr>
        <w:t>Activitățile principale ale proiectului sunt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>:</w:t>
      </w:r>
    </w:p>
    <w:p w14:paraId="1D91883F" w14:textId="0DCA86F3" w:rsidR="007E60A0" w:rsidRPr="00273D91" w:rsidRDefault="007E60A0" w:rsidP="0021473A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4"/>
        <w:jc w:val="both"/>
        <w:rPr>
          <w:color w:val="212529"/>
          <w:sz w:val="22"/>
          <w:szCs w:val="22"/>
          <w:lang w:val="ro-RO"/>
        </w:rPr>
      </w:pPr>
      <w:r w:rsidRPr="00273D91">
        <w:rPr>
          <w:color w:val="212529"/>
          <w:sz w:val="22"/>
          <w:szCs w:val="22"/>
          <w:lang w:val="ro-RO"/>
        </w:rPr>
        <w:t>Studii de teren</w:t>
      </w:r>
    </w:p>
    <w:p w14:paraId="31A2D05B" w14:textId="77777777" w:rsidR="007E60A0" w:rsidRPr="00273D91" w:rsidRDefault="007E60A0" w:rsidP="0021473A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4"/>
        <w:jc w:val="both"/>
        <w:rPr>
          <w:color w:val="212529"/>
          <w:sz w:val="22"/>
          <w:szCs w:val="22"/>
          <w:lang w:val="ro-RO"/>
        </w:rPr>
      </w:pPr>
      <w:r w:rsidRPr="00273D91">
        <w:rPr>
          <w:color w:val="212529"/>
          <w:sz w:val="22"/>
          <w:szCs w:val="22"/>
          <w:lang w:val="ro-RO"/>
        </w:rPr>
        <w:t>Elaborare Studiu de fezabilitate</w:t>
      </w:r>
    </w:p>
    <w:p w14:paraId="36B0E261" w14:textId="77777777" w:rsidR="007E60A0" w:rsidRPr="00273D91" w:rsidRDefault="007E60A0" w:rsidP="0021473A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4"/>
        <w:jc w:val="both"/>
        <w:rPr>
          <w:sz w:val="22"/>
          <w:szCs w:val="22"/>
          <w:lang w:val="ro-RO"/>
        </w:rPr>
      </w:pPr>
      <w:r w:rsidRPr="00273D91">
        <w:rPr>
          <w:sz w:val="22"/>
          <w:szCs w:val="22"/>
          <w:lang w:val="ro-RO"/>
        </w:rPr>
        <w:t xml:space="preserve">Intocmire și depunere Cerere de finanțare </w:t>
      </w:r>
    </w:p>
    <w:p w14:paraId="067226E5" w14:textId="77777777" w:rsidR="007E60A0" w:rsidRPr="00273D91" w:rsidRDefault="007E60A0" w:rsidP="0021473A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4"/>
        <w:jc w:val="both"/>
        <w:rPr>
          <w:sz w:val="22"/>
          <w:szCs w:val="22"/>
          <w:lang w:val="ro-RO"/>
        </w:rPr>
      </w:pPr>
      <w:r w:rsidRPr="00273D91">
        <w:rPr>
          <w:sz w:val="22"/>
          <w:szCs w:val="22"/>
          <w:lang w:val="ro-RO"/>
        </w:rPr>
        <w:t xml:space="preserve">Depunere documente necesare și semnare contract de finanțare </w:t>
      </w:r>
    </w:p>
    <w:p w14:paraId="0503FB6F" w14:textId="77777777" w:rsidR="007E60A0" w:rsidRPr="00273D91" w:rsidRDefault="007E60A0" w:rsidP="0021473A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4"/>
        <w:jc w:val="both"/>
        <w:rPr>
          <w:sz w:val="22"/>
          <w:szCs w:val="22"/>
          <w:lang w:val="ro-RO"/>
        </w:rPr>
      </w:pPr>
      <w:r w:rsidRPr="00273D91">
        <w:rPr>
          <w:sz w:val="22"/>
          <w:szCs w:val="22"/>
          <w:lang w:val="ro-RO"/>
        </w:rPr>
        <w:t xml:space="preserve">Pregătirea documentațiilrol pentru demararea achizitiilor publice </w:t>
      </w:r>
    </w:p>
    <w:p w14:paraId="254243A9" w14:textId="77777777" w:rsidR="007E60A0" w:rsidRPr="00273D91" w:rsidRDefault="007E60A0" w:rsidP="0021473A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4"/>
        <w:jc w:val="both"/>
        <w:rPr>
          <w:sz w:val="22"/>
          <w:szCs w:val="22"/>
          <w:lang w:val="ro-RO"/>
        </w:rPr>
      </w:pPr>
      <w:r w:rsidRPr="00273D91">
        <w:rPr>
          <w:sz w:val="22"/>
          <w:szCs w:val="22"/>
          <w:lang w:val="ro-RO"/>
        </w:rPr>
        <w:t xml:space="preserve">Activitati de informare si publicitate </w:t>
      </w:r>
    </w:p>
    <w:p w14:paraId="5F8E233D" w14:textId="7AEFAC4F" w:rsidR="007E60A0" w:rsidRPr="00273D91" w:rsidRDefault="007E60A0" w:rsidP="0021473A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4"/>
        <w:jc w:val="both"/>
        <w:rPr>
          <w:sz w:val="22"/>
          <w:szCs w:val="22"/>
          <w:lang w:val="ro-RO"/>
        </w:rPr>
      </w:pPr>
      <w:r w:rsidRPr="00273D91">
        <w:rPr>
          <w:sz w:val="22"/>
          <w:szCs w:val="22"/>
          <w:lang w:val="ro-RO"/>
        </w:rPr>
        <w:t>Elaborare prioiect tehnic si asi</w:t>
      </w:r>
      <w:r w:rsidR="00C474E2" w:rsidRPr="00273D91">
        <w:rPr>
          <w:sz w:val="22"/>
          <w:szCs w:val="22"/>
          <w:lang w:val="ro-RO"/>
        </w:rPr>
        <w:t>s</w:t>
      </w:r>
      <w:r w:rsidRPr="00273D91">
        <w:rPr>
          <w:sz w:val="22"/>
          <w:szCs w:val="22"/>
          <w:lang w:val="ro-RO"/>
        </w:rPr>
        <w:t xml:space="preserve">tenta tehica </w:t>
      </w:r>
    </w:p>
    <w:p w14:paraId="7CC69B1F" w14:textId="77777777" w:rsidR="007E60A0" w:rsidRPr="00273D91" w:rsidRDefault="007E60A0" w:rsidP="0021473A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4"/>
        <w:jc w:val="both"/>
        <w:rPr>
          <w:sz w:val="22"/>
          <w:szCs w:val="22"/>
          <w:lang w:val="ro-RO"/>
        </w:rPr>
      </w:pPr>
      <w:r w:rsidRPr="00273D91">
        <w:rPr>
          <w:sz w:val="22"/>
          <w:szCs w:val="22"/>
          <w:lang w:val="ro-RO"/>
        </w:rPr>
        <w:t xml:space="preserve">Verificare proiect tehnic </w:t>
      </w:r>
    </w:p>
    <w:p w14:paraId="10ECB19B" w14:textId="70C3FBE0" w:rsidR="007E60A0" w:rsidRPr="00273D91" w:rsidRDefault="007E60A0" w:rsidP="0021473A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6"/>
        <w:jc w:val="both"/>
        <w:rPr>
          <w:sz w:val="22"/>
          <w:szCs w:val="22"/>
          <w:lang w:val="ro-RO"/>
        </w:rPr>
      </w:pPr>
      <w:r w:rsidRPr="00273D91">
        <w:rPr>
          <w:sz w:val="22"/>
          <w:szCs w:val="22"/>
          <w:lang w:val="ro-RO"/>
        </w:rPr>
        <w:t xml:space="preserve">Servicii prestate de diriginte de santier </w:t>
      </w:r>
    </w:p>
    <w:p w14:paraId="28E0A318" w14:textId="0AF02065" w:rsidR="007E60A0" w:rsidRPr="00273D91" w:rsidRDefault="007E60A0" w:rsidP="0021473A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6"/>
        <w:jc w:val="both"/>
        <w:rPr>
          <w:sz w:val="22"/>
          <w:szCs w:val="22"/>
          <w:lang w:val="ro-RO"/>
        </w:rPr>
      </w:pPr>
      <w:r w:rsidRPr="00273D91">
        <w:rPr>
          <w:sz w:val="22"/>
          <w:szCs w:val="22"/>
          <w:lang w:val="ro-RO"/>
        </w:rPr>
        <w:t>Lucrări de executie</w:t>
      </w:r>
      <w:r w:rsidR="00C474E2" w:rsidRPr="00273D91">
        <w:rPr>
          <w:sz w:val="22"/>
          <w:szCs w:val="22"/>
          <w:lang w:val="ro-RO"/>
        </w:rPr>
        <w:t>/montaj echipamente.</w:t>
      </w:r>
      <w:r w:rsidRPr="00273D91">
        <w:rPr>
          <w:sz w:val="22"/>
          <w:szCs w:val="22"/>
          <w:lang w:val="ro-RO"/>
        </w:rPr>
        <w:t xml:space="preserve"> </w:t>
      </w:r>
    </w:p>
    <w:p w14:paraId="0A23D769" w14:textId="77777777" w:rsidR="00BB69F6" w:rsidRPr="00273D91" w:rsidRDefault="00BB69F6" w:rsidP="0021473A">
      <w:pPr>
        <w:pStyle w:val="ListParagraph"/>
        <w:shd w:val="clear" w:color="auto" w:fill="FFFFFF"/>
        <w:spacing w:before="0" w:beforeAutospacing="0" w:after="0" w:afterAutospacing="0"/>
        <w:ind w:right="6"/>
        <w:jc w:val="both"/>
        <w:rPr>
          <w:sz w:val="22"/>
          <w:szCs w:val="22"/>
          <w:lang w:val="ro-RO"/>
        </w:rPr>
      </w:pPr>
    </w:p>
    <w:p w14:paraId="095BB26C" w14:textId="77777777" w:rsidR="001E579C" w:rsidRPr="00273D91" w:rsidRDefault="001E579C" w:rsidP="0021473A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212529"/>
          <w:lang w:val="ro-RO"/>
        </w:rPr>
      </w:pPr>
      <w:r w:rsidRPr="00273D91">
        <w:rPr>
          <w:rFonts w:ascii="Times New Roman" w:eastAsia="Times New Roman" w:hAnsi="Times New Roman" w:cs="Times New Roman"/>
          <w:b/>
          <w:bCs/>
          <w:color w:val="212529"/>
          <w:lang w:val="ro-RO"/>
        </w:rPr>
        <w:t>Indicatorii vizați de prezenta investiție sunt:</w:t>
      </w:r>
    </w:p>
    <w:p w14:paraId="5A6D31D4" w14:textId="7B46ADAB" w:rsidR="00842A8D" w:rsidRPr="00273D91" w:rsidRDefault="00842A8D" w:rsidP="0021473A">
      <w:pPr>
        <w:pStyle w:val="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6"/>
        <w:jc w:val="both"/>
        <w:rPr>
          <w:color w:val="212529"/>
          <w:sz w:val="22"/>
          <w:szCs w:val="22"/>
          <w:lang w:val="ro-RO"/>
        </w:rPr>
      </w:pPr>
      <w:r w:rsidRPr="00273D91">
        <w:rPr>
          <w:color w:val="020817"/>
          <w:sz w:val="22"/>
          <w:szCs w:val="22"/>
          <w:shd w:val="clear" w:color="auto" w:fill="FFFFFF"/>
          <w:lang w:val="ro-RO"/>
        </w:rPr>
        <w:t>FMS04_Capacitate nou instalată de producere a energiei din surse regenerabile eolian, solar sau hidro (MW)</w:t>
      </w:r>
      <w:r w:rsidR="00472038">
        <w:rPr>
          <w:color w:val="212529"/>
          <w:sz w:val="22"/>
          <w:szCs w:val="22"/>
          <w:lang w:val="ro-RO"/>
        </w:rPr>
        <w:t>;</w:t>
      </w:r>
      <w:r w:rsidR="001E579C" w:rsidRPr="00273D91">
        <w:rPr>
          <w:color w:val="212529"/>
          <w:sz w:val="22"/>
          <w:szCs w:val="22"/>
          <w:lang w:val="ro-RO"/>
        </w:rPr>
        <w:t>      </w:t>
      </w:r>
    </w:p>
    <w:p w14:paraId="7FA42085" w14:textId="6181860F" w:rsidR="00BB69F6" w:rsidRDefault="001E579C" w:rsidP="0021473A">
      <w:pPr>
        <w:pStyle w:val="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6"/>
        <w:jc w:val="both"/>
        <w:rPr>
          <w:color w:val="212529"/>
          <w:sz w:val="22"/>
          <w:szCs w:val="22"/>
          <w:lang w:val="ro-RO"/>
        </w:rPr>
      </w:pPr>
      <w:r w:rsidRPr="00273D91">
        <w:rPr>
          <w:color w:val="212529"/>
          <w:sz w:val="22"/>
          <w:szCs w:val="22"/>
          <w:lang w:val="ro-RO"/>
        </w:rPr>
        <w:t>Capacitate nou instalată de producere a energiei din surse regenerabile: 0,</w:t>
      </w:r>
      <w:r w:rsidR="00C474E2" w:rsidRPr="00273D91">
        <w:rPr>
          <w:color w:val="212529"/>
          <w:sz w:val="22"/>
          <w:szCs w:val="22"/>
          <w:lang w:val="ro-RO"/>
        </w:rPr>
        <w:t>141</w:t>
      </w:r>
      <w:r w:rsidRPr="00273D91">
        <w:rPr>
          <w:color w:val="212529"/>
          <w:sz w:val="22"/>
          <w:szCs w:val="22"/>
          <w:lang w:val="ro-RO"/>
        </w:rPr>
        <w:t xml:space="preserve"> MW</w:t>
      </w:r>
      <w:r w:rsidR="00472038">
        <w:rPr>
          <w:color w:val="212529"/>
          <w:sz w:val="22"/>
          <w:szCs w:val="22"/>
          <w:lang w:val="ro-RO"/>
        </w:rPr>
        <w:t>.</w:t>
      </w:r>
    </w:p>
    <w:p w14:paraId="493720FA" w14:textId="77777777" w:rsidR="00F0728A" w:rsidRPr="00F0728A" w:rsidRDefault="00F0728A" w:rsidP="00F0728A">
      <w:pPr>
        <w:shd w:val="clear" w:color="auto" w:fill="FFFFFF"/>
        <w:spacing w:after="0"/>
        <w:ind w:right="6"/>
        <w:jc w:val="both"/>
        <w:rPr>
          <w:color w:val="212529"/>
          <w:lang w:val="ro-RO"/>
        </w:rPr>
      </w:pPr>
    </w:p>
    <w:p w14:paraId="58842593" w14:textId="2FA43D0F" w:rsidR="00794C64" w:rsidRPr="00273D91" w:rsidRDefault="00794C64" w:rsidP="0021473A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212529"/>
          <w:lang w:val="ro-RO"/>
        </w:rPr>
      </w:pPr>
      <w:r w:rsidRPr="00273D91">
        <w:rPr>
          <w:rFonts w:ascii="Times New Roman" w:eastAsia="Times New Roman" w:hAnsi="Times New Roman" w:cs="Times New Roman"/>
          <w:b/>
          <w:bCs/>
          <w:color w:val="212529"/>
          <w:lang w:val="ro-RO"/>
        </w:rPr>
        <w:t>Rezultatul așteptat al proiectului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> este creșterea capacității de producere a energiei din surse regenerabile, în vederea atingerii obiectivelor din Planul Național Integrat în domeniul Energiei și Schimbărilor Climatice 2021-2030, aprobat prin H.G. nr. 1.076/2021 privind ponderea globală de energie din surse regenerabile în consumul final brut de energie.</w:t>
      </w:r>
    </w:p>
    <w:p w14:paraId="2D10F2F9" w14:textId="4A70CF00" w:rsidR="00842A8D" w:rsidRPr="00273D91" w:rsidRDefault="00842A8D" w:rsidP="0021473A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212529"/>
          <w:lang w:val="ro-RO"/>
        </w:rPr>
      </w:pPr>
    </w:p>
    <w:p w14:paraId="5A5E72C3" w14:textId="465DAAD4" w:rsidR="00794C64" w:rsidRPr="00273D91" w:rsidRDefault="00794C64" w:rsidP="0021473A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color w:val="212529"/>
          <w:lang w:val="ro-RO"/>
        </w:rPr>
      </w:pPr>
      <w:r w:rsidRPr="00273D91">
        <w:rPr>
          <w:rFonts w:ascii="Times New Roman" w:eastAsia="Times New Roman" w:hAnsi="Times New Roman" w:cs="Times New Roman"/>
          <w:b/>
          <w:bCs/>
          <w:color w:val="212529"/>
          <w:lang w:val="ro-RO"/>
        </w:rPr>
        <w:t>Date de contact beneficiar:</w:t>
      </w:r>
      <w:r w:rsidR="00842A8D" w:rsidRPr="00273D91">
        <w:rPr>
          <w:rFonts w:ascii="Times New Roman" w:eastAsia="Times New Roman" w:hAnsi="Times New Roman" w:cs="Times New Roman"/>
          <w:b/>
          <w:bCs/>
          <w:color w:val="212529"/>
          <w:lang w:val="ro-RO"/>
        </w:rPr>
        <w:t xml:space="preserve"> </w:t>
      </w:r>
      <w:r w:rsidR="0021473A" w:rsidRPr="00273D91">
        <w:rPr>
          <w:rFonts w:ascii="Times New Roman" w:eastAsia="Times New Roman" w:hAnsi="Times New Roman" w:cs="Times New Roman"/>
          <w:color w:val="212529"/>
          <w:lang w:val="ro-RO"/>
        </w:rPr>
        <w:t>sat Brăduţ str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. </w:t>
      </w:r>
      <w:r w:rsidR="0021473A" w:rsidRPr="00273D91">
        <w:rPr>
          <w:rFonts w:ascii="Times New Roman" w:eastAsia="Times New Roman" w:hAnsi="Times New Roman" w:cs="Times New Roman"/>
          <w:color w:val="212529"/>
          <w:lang w:val="ro-RO"/>
        </w:rPr>
        <w:t>Şcolii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, nr. </w:t>
      </w:r>
      <w:r w:rsidR="0021473A" w:rsidRPr="00273D91">
        <w:rPr>
          <w:rFonts w:ascii="Times New Roman" w:eastAsia="Times New Roman" w:hAnsi="Times New Roman" w:cs="Times New Roman"/>
          <w:color w:val="212529"/>
          <w:lang w:val="ro-RO"/>
        </w:rPr>
        <w:t>171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, </w:t>
      </w:r>
      <w:r w:rsidR="0021473A"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Comuna Brăduţ, 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Jud. </w:t>
      </w:r>
      <w:r w:rsidR="00B3184F" w:rsidRPr="00273D91">
        <w:rPr>
          <w:rFonts w:ascii="Times New Roman" w:eastAsia="Times New Roman" w:hAnsi="Times New Roman" w:cs="Times New Roman"/>
          <w:color w:val="212529"/>
          <w:lang w:val="ro-RO"/>
        </w:rPr>
        <w:t>Covasna</w:t>
      </w:r>
      <w:r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 </w:t>
      </w:r>
    </w:p>
    <w:p w14:paraId="0D9E1C13" w14:textId="126F61E8" w:rsidR="00794C64" w:rsidRPr="00273D91" w:rsidRDefault="00273D91" w:rsidP="0021473A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color w:val="212529"/>
          <w:lang w:val="ro-RO"/>
        </w:rPr>
      </w:pPr>
      <w:r w:rsidRPr="00273D91">
        <w:rPr>
          <w:rFonts w:ascii="Times New Roman" w:eastAsia="Times New Roman" w:hAnsi="Times New Roman" w:cs="Times New Roman"/>
          <w:i/>
          <w:iCs/>
          <w:noProof/>
          <w:color w:val="2F5496"/>
        </w:rPr>
        <w:drawing>
          <wp:anchor distT="0" distB="0" distL="114300" distR="114300" simplePos="0" relativeHeight="251664384" behindDoc="0" locked="0" layoutInCell="1" allowOverlap="1" wp14:anchorId="17648907" wp14:editId="14C717F1">
            <wp:simplePos x="0" y="0"/>
            <wp:positionH relativeFrom="page">
              <wp:posOffset>0</wp:posOffset>
            </wp:positionH>
            <wp:positionV relativeFrom="paragraph">
              <wp:posOffset>184521</wp:posOffset>
            </wp:positionV>
            <wp:extent cx="1676400" cy="11715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E77" w:rsidRPr="00273D91">
        <w:rPr>
          <w:rFonts w:ascii="Times New Roman" w:eastAsia="Times New Roman" w:hAnsi="Times New Roman" w:cs="Times New Roman"/>
          <w:i/>
          <w:iCs/>
          <w:noProof/>
          <w:color w:val="2F549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8E8C36" wp14:editId="695C22D0">
                <wp:simplePos x="0" y="0"/>
                <wp:positionH relativeFrom="margin">
                  <wp:posOffset>1428750</wp:posOffset>
                </wp:positionH>
                <wp:positionV relativeFrom="paragraph">
                  <wp:posOffset>463550</wp:posOffset>
                </wp:positionV>
                <wp:extent cx="3448050" cy="6724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AB827" w14:textId="239A9423" w:rsidR="000309A4" w:rsidRPr="002316AA" w:rsidRDefault="000309A4" w:rsidP="000309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316AA">
                              <w:rPr>
                                <w:rFonts w:ascii="Calibri" w:hAnsi="Calibri" w:cs="Calibri"/>
                                <w:color w:val="0462C1"/>
                                <w:sz w:val="28"/>
                                <w:szCs w:val="28"/>
                              </w:rPr>
                              <w:t>Finanțat</w:t>
                            </w:r>
                            <w:proofErr w:type="spellEnd"/>
                            <w:r w:rsidRPr="002316AA">
                              <w:rPr>
                                <w:rFonts w:ascii="Calibri" w:hAnsi="Calibri" w:cs="Calibri"/>
                                <w:color w:val="0462C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316AA">
                              <w:rPr>
                                <w:rFonts w:ascii="Calibri" w:hAnsi="Calibri" w:cs="Calibri"/>
                                <w:color w:val="0462C1"/>
                                <w:sz w:val="28"/>
                                <w:szCs w:val="28"/>
                              </w:rPr>
                              <w:t>prin</w:t>
                            </w:r>
                            <w:proofErr w:type="spellEnd"/>
                            <w:r w:rsidRPr="002316AA">
                              <w:rPr>
                                <w:rFonts w:ascii="Calibri" w:hAnsi="Calibri" w:cs="Calibri"/>
                                <w:color w:val="0462C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316AA">
                              <w:rPr>
                                <w:rFonts w:ascii="Calibri" w:hAnsi="Calibri" w:cs="Calibri"/>
                                <w:color w:val="0462C1"/>
                                <w:sz w:val="28"/>
                                <w:szCs w:val="28"/>
                              </w:rPr>
                              <w:t>Fondul</w:t>
                            </w:r>
                            <w:proofErr w:type="spellEnd"/>
                            <w:r w:rsidRPr="002316AA">
                              <w:rPr>
                                <w:rFonts w:ascii="Calibri" w:hAnsi="Calibri" w:cs="Calibri"/>
                                <w:color w:val="0462C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316AA">
                              <w:rPr>
                                <w:rFonts w:ascii="Calibri" w:hAnsi="Calibri" w:cs="Calibri"/>
                                <w:color w:val="0462C1"/>
                                <w:sz w:val="28"/>
                                <w:szCs w:val="28"/>
                              </w:rPr>
                              <w:t>pentru</w:t>
                            </w:r>
                            <w:proofErr w:type="spellEnd"/>
                            <w:r w:rsidRPr="002316AA">
                              <w:rPr>
                                <w:rFonts w:ascii="Calibri" w:hAnsi="Calibri" w:cs="Calibri"/>
                                <w:color w:val="0462C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316AA">
                              <w:rPr>
                                <w:rFonts w:ascii="Calibri" w:hAnsi="Calibri" w:cs="Calibri"/>
                                <w:color w:val="0462C1"/>
                                <w:sz w:val="28"/>
                                <w:szCs w:val="28"/>
                              </w:rPr>
                              <w:t>Modernizare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8E8C36" id="_x0000_s1027" type="#_x0000_t202" style="position:absolute;left:0;text-align:left;margin-left:112.5pt;margin-top:36.5pt;width:271.5pt;height:52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" filled="f" stroked="f">
                <v:textbox>
                  <w:txbxContent>
                    <w:p w14:paraId="68CAB827" w14:textId="239A9423" w:rsidR="000309A4" w:rsidRPr="002316AA" w:rsidRDefault="000309A4" w:rsidP="000309A4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316AA">
                        <w:rPr>
                          <w:rFonts w:ascii="Calibri" w:hAnsi="Calibri" w:cs="Calibri"/>
                          <w:color w:val="0462C1"/>
                          <w:sz w:val="28"/>
                          <w:szCs w:val="28"/>
                        </w:rPr>
                        <w:t>Finanțat</w:t>
                      </w:r>
                      <w:proofErr w:type="spellEnd"/>
                      <w:r w:rsidRPr="002316AA">
                        <w:rPr>
                          <w:rFonts w:ascii="Calibri" w:hAnsi="Calibri" w:cs="Calibri"/>
                          <w:color w:val="0462C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316AA">
                        <w:rPr>
                          <w:rFonts w:ascii="Calibri" w:hAnsi="Calibri" w:cs="Calibri"/>
                          <w:color w:val="0462C1"/>
                          <w:sz w:val="28"/>
                          <w:szCs w:val="28"/>
                        </w:rPr>
                        <w:t>prin</w:t>
                      </w:r>
                      <w:proofErr w:type="spellEnd"/>
                      <w:r w:rsidRPr="002316AA">
                        <w:rPr>
                          <w:rFonts w:ascii="Calibri" w:hAnsi="Calibri" w:cs="Calibri"/>
                          <w:color w:val="0462C1"/>
                          <w:sz w:val="28"/>
                          <w:szCs w:val="28"/>
                        </w:rPr>
                        <w:t xml:space="preserve"> Fondul </w:t>
                      </w:r>
                      <w:proofErr w:type="spellStart"/>
                      <w:r w:rsidRPr="002316AA">
                        <w:rPr>
                          <w:rFonts w:ascii="Calibri" w:hAnsi="Calibri" w:cs="Calibri"/>
                          <w:color w:val="0462C1"/>
                          <w:sz w:val="28"/>
                          <w:szCs w:val="28"/>
                        </w:rPr>
                        <w:t>pentru</w:t>
                      </w:r>
                      <w:proofErr w:type="spellEnd"/>
                      <w:r w:rsidRPr="002316AA">
                        <w:rPr>
                          <w:rFonts w:ascii="Calibri" w:hAnsi="Calibri" w:cs="Calibri"/>
                          <w:color w:val="0462C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316AA">
                        <w:rPr>
                          <w:rFonts w:ascii="Calibri" w:hAnsi="Calibri" w:cs="Calibri"/>
                          <w:color w:val="0462C1"/>
                          <w:sz w:val="28"/>
                          <w:szCs w:val="28"/>
                        </w:rPr>
                        <w:t>Modernizare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94C64" w:rsidRPr="00273D91">
        <w:rPr>
          <w:rFonts w:ascii="Times New Roman" w:eastAsia="Times New Roman" w:hAnsi="Times New Roman" w:cs="Times New Roman"/>
          <w:color w:val="212529"/>
          <w:lang w:val="ro-RO"/>
        </w:rPr>
        <w:t>Primar</w:t>
      </w:r>
      <w:r w:rsidR="0021473A"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: </w:t>
      </w:r>
      <w:r w:rsidR="0021473A" w:rsidRPr="00273D91">
        <w:rPr>
          <w:rFonts w:ascii="Times New Roman" w:eastAsia="Times New Roman" w:hAnsi="Times New Roman" w:cs="Times New Roman"/>
          <w:color w:val="212529"/>
          <w:lang w:val="hu-HU"/>
        </w:rPr>
        <w:t>Balázsi Dénes</w:t>
      </w:r>
      <w:r w:rsidR="00842A8D"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, </w:t>
      </w:r>
      <w:r w:rsidR="0021473A" w:rsidRPr="00273D91">
        <w:rPr>
          <w:rFonts w:ascii="Times New Roman" w:eastAsia="Times New Roman" w:hAnsi="Times New Roman" w:cs="Times New Roman"/>
          <w:color w:val="212529"/>
          <w:lang w:val="ro-RO"/>
        </w:rPr>
        <w:t>e</w:t>
      </w:r>
      <w:r w:rsidR="00794C64" w:rsidRPr="00273D91">
        <w:rPr>
          <w:rFonts w:ascii="Times New Roman" w:eastAsia="Times New Roman" w:hAnsi="Times New Roman" w:cs="Times New Roman"/>
          <w:color w:val="212529"/>
          <w:lang w:val="ro-RO"/>
        </w:rPr>
        <w:t>mail: </w:t>
      </w:r>
      <w:r w:rsidR="0021473A" w:rsidRPr="00273D91">
        <w:rPr>
          <w:rFonts w:ascii="Times New Roman" w:hAnsi="Times New Roman" w:cs="Times New Roman"/>
        </w:rPr>
        <w:t>bardoc.tanacs@gmail.com,</w:t>
      </w:r>
      <w:r w:rsidR="0021473A" w:rsidRPr="00273D91">
        <w:rPr>
          <w:rFonts w:ascii="Times New Roman" w:hAnsi="Times New Roman" w:cs="Times New Roman"/>
          <w:lang w:val="ro-RO"/>
        </w:rPr>
        <w:t xml:space="preserve"> </w:t>
      </w:r>
      <w:r w:rsidR="00794C64" w:rsidRPr="00273D91">
        <w:rPr>
          <w:rFonts w:ascii="Times New Roman" w:eastAsia="Times New Roman" w:hAnsi="Times New Roman" w:cs="Times New Roman"/>
          <w:color w:val="212529"/>
          <w:lang w:val="ro-RO"/>
        </w:rPr>
        <w:t xml:space="preserve">Telefon: </w:t>
      </w:r>
      <w:r w:rsidR="003F5F25" w:rsidRPr="00273D91">
        <w:rPr>
          <w:rFonts w:ascii="Times New Roman" w:eastAsia="Times New Roman" w:hAnsi="Times New Roman" w:cs="Times New Roman"/>
          <w:color w:val="212529"/>
        </w:rPr>
        <w:t>+40 267356321</w:t>
      </w:r>
    </w:p>
    <w:sectPr w:rsidR="00794C64" w:rsidRPr="00273D91" w:rsidSect="00B3184F">
      <w:pgSz w:w="12240" w:h="15840"/>
      <w:pgMar w:top="1170" w:right="1041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25B9A5"/>
    <w:multiLevelType w:val="hybridMultilevel"/>
    <w:tmpl w:val="0D1F53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B35168"/>
    <w:multiLevelType w:val="hybridMultilevel"/>
    <w:tmpl w:val="9DAC4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37E24"/>
    <w:multiLevelType w:val="hybridMultilevel"/>
    <w:tmpl w:val="164A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0480"/>
    <w:multiLevelType w:val="hybridMultilevel"/>
    <w:tmpl w:val="959AC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DD6DAF"/>
    <w:multiLevelType w:val="hybridMultilevel"/>
    <w:tmpl w:val="49C68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8C454B"/>
    <w:multiLevelType w:val="hybridMultilevel"/>
    <w:tmpl w:val="375E7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C172A"/>
    <w:multiLevelType w:val="hybridMultilevel"/>
    <w:tmpl w:val="C4D2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A6287"/>
    <w:multiLevelType w:val="hybridMultilevel"/>
    <w:tmpl w:val="819CB692"/>
    <w:lvl w:ilvl="0" w:tplc="06043F6C">
      <w:start w:val="1"/>
      <w:numFmt w:val="bullet"/>
      <w:pStyle w:val="Listparagraph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87628">
      <w:start w:val="1"/>
      <w:numFmt w:val="bullet"/>
      <w:pStyle w:val="b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E4630"/>
    <w:multiLevelType w:val="multilevel"/>
    <w:tmpl w:val="DA1855F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6"/>
        </w:tabs>
        <w:ind w:left="76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22"/>
        </w:tabs>
        <w:ind w:left="862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70"/>
        </w:tabs>
        <w:ind w:left="105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30"/>
        </w:tabs>
        <w:ind w:left="119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0"/>
        </w:tabs>
        <w:ind w:left="134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6"/>
        </w:tabs>
        <w:ind w:left="148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0"/>
        </w:tabs>
        <w:ind w:left="1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74"/>
        </w:tabs>
        <w:ind w:left="177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64"/>
    <w:rsid w:val="000309A4"/>
    <w:rsid w:val="001E579C"/>
    <w:rsid w:val="0021473A"/>
    <w:rsid w:val="002316AA"/>
    <w:rsid w:val="00273D91"/>
    <w:rsid w:val="00324DC3"/>
    <w:rsid w:val="003E05A1"/>
    <w:rsid w:val="003F5F25"/>
    <w:rsid w:val="0045569E"/>
    <w:rsid w:val="00472038"/>
    <w:rsid w:val="00495E77"/>
    <w:rsid w:val="00561D1C"/>
    <w:rsid w:val="00794C64"/>
    <w:rsid w:val="007E60A0"/>
    <w:rsid w:val="00842A8D"/>
    <w:rsid w:val="00B3184F"/>
    <w:rsid w:val="00B70090"/>
    <w:rsid w:val="00BB69F6"/>
    <w:rsid w:val="00C474E2"/>
    <w:rsid w:val="00DB1047"/>
    <w:rsid w:val="00F0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D8BC"/>
  <w15:chartTrackingRefBased/>
  <w15:docId w15:val="{F6360D41-0FA2-4957-A23E-2997A59B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3184F"/>
    <w:pPr>
      <w:keepNext/>
      <w:numPr>
        <w:numId w:val="4"/>
      </w:numPr>
      <w:spacing w:before="240" w:after="240" w:line="240" w:lineRule="auto"/>
      <w:jc w:val="both"/>
      <w:outlineLvl w:val="0"/>
    </w:pPr>
    <w:rPr>
      <w:rFonts w:eastAsia="Times New Roman" w:cs="Calibri"/>
      <w:b/>
      <w:bCs/>
      <w:color w:val="4472C4" w:themeColor="accent1"/>
      <w:w w:val="120"/>
      <w:kern w:val="32"/>
      <w:szCs w:val="16"/>
      <w:lang w:val="ro-RO"/>
    </w:rPr>
  </w:style>
  <w:style w:type="paragraph" w:styleId="Heading2">
    <w:name w:val="heading 2"/>
    <w:basedOn w:val="Heading1"/>
    <w:next w:val="Normal"/>
    <w:link w:val="Heading2Char"/>
    <w:qFormat/>
    <w:rsid w:val="00B3184F"/>
    <w:pPr>
      <w:numPr>
        <w:ilvl w:val="1"/>
      </w:numPr>
      <w:ind w:left="567" w:hanging="567"/>
      <w:outlineLvl w:val="1"/>
    </w:pPr>
    <w:rPr>
      <w:caps/>
      <w:w w:val="110"/>
    </w:rPr>
  </w:style>
  <w:style w:type="paragraph" w:styleId="Heading3">
    <w:name w:val="heading 3"/>
    <w:basedOn w:val="Heading2"/>
    <w:next w:val="Normal"/>
    <w:link w:val="Heading3Char"/>
    <w:qFormat/>
    <w:rsid w:val="00B3184F"/>
    <w:pPr>
      <w:numPr>
        <w:ilvl w:val="2"/>
      </w:numPr>
      <w:ind w:left="720"/>
      <w:outlineLvl w:val="2"/>
    </w:pPr>
    <w:rPr>
      <w:w w:val="100"/>
      <w:szCs w:val="22"/>
    </w:rPr>
  </w:style>
  <w:style w:type="paragraph" w:styleId="Heading4">
    <w:name w:val="heading 4"/>
    <w:basedOn w:val="Heading3"/>
    <w:next w:val="Normal"/>
    <w:link w:val="Heading4Char"/>
    <w:qFormat/>
    <w:rsid w:val="00B3184F"/>
    <w:pPr>
      <w:numPr>
        <w:ilvl w:val="3"/>
      </w:numPr>
      <w:ind w:left="862" w:hanging="86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3184F"/>
    <w:pPr>
      <w:numPr>
        <w:ilvl w:val="4"/>
      </w:numPr>
      <w:spacing w:before="120" w:after="12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4C64"/>
    <w:rPr>
      <w:b/>
      <w:bCs/>
    </w:rPr>
  </w:style>
  <w:style w:type="character" w:styleId="Emphasis">
    <w:name w:val="Emphasis"/>
    <w:basedOn w:val="DefaultParagraphFont"/>
    <w:uiPriority w:val="20"/>
    <w:qFormat/>
    <w:rsid w:val="00794C64"/>
    <w:rPr>
      <w:i/>
      <w:iCs/>
    </w:rPr>
  </w:style>
  <w:style w:type="paragraph" w:styleId="ListParagraph">
    <w:name w:val="List Paragraph"/>
    <w:basedOn w:val="Normal"/>
    <w:uiPriority w:val="34"/>
    <w:qFormat/>
    <w:rsid w:val="0079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4C64"/>
    <w:rPr>
      <w:color w:val="0000FF"/>
      <w:u w:val="single"/>
    </w:rPr>
  </w:style>
  <w:style w:type="paragraph" w:customStyle="1" w:styleId="Default">
    <w:name w:val="Default"/>
    <w:rsid w:val="00794C6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4C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3184F"/>
    <w:rPr>
      <w:rFonts w:eastAsia="Times New Roman" w:cs="Calibri"/>
      <w:b/>
      <w:bCs/>
      <w:color w:val="4472C4" w:themeColor="accent1"/>
      <w:w w:val="120"/>
      <w:kern w:val="32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rsid w:val="00B3184F"/>
    <w:rPr>
      <w:rFonts w:eastAsia="Times New Roman" w:cs="Calibri"/>
      <w:b/>
      <w:bCs/>
      <w:caps/>
      <w:color w:val="4472C4" w:themeColor="accent1"/>
      <w:w w:val="110"/>
      <w:kern w:val="32"/>
      <w:szCs w:val="16"/>
      <w:lang w:val="ro-RO"/>
    </w:rPr>
  </w:style>
  <w:style w:type="character" w:customStyle="1" w:styleId="Heading3Char">
    <w:name w:val="Heading 3 Char"/>
    <w:basedOn w:val="DefaultParagraphFont"/>
    <w:link w:val="Heading3"/>
    <w:rsid w:val="00B3184F"/>
    <w:rPr>
      <w:rFonts w:eastAsia="Times New Roman" w:cs="Calibri"/>
      <w:b/>
      <w:bCs/>
      <w:caps/>
      <w:color w:val="4472C4" w:themeColor="accent1"/>
      <w:kern w:val="32"/>
      <w:lang w:val="ro-RO"/>
    </w:rPr>
  </w:style>
  <w:style w:type="character" w:customStyle="1" w:styleId="Heading4Char">
    <w:name w:val="Heading 4 Char"/>
    <w:basedOn w:val="DefaultParagraphFont"/>
    <w:link w:val="Heading4"/>
    <w:rsid w:val="00B3184F"/>
    <w:rPr>
      <w:rFonts w:eastAsia="Times New Roman" w:cs="Calibri"/>
      <w:b/>
      <w:bCs/>
      <w:caps/>
      <w:color w:val="4472C4" w:themeColor="accent1"/>
      <w:kern w:val="32"/>
      <w:lang w:val="ro-RO"/>
    </w:rPr>
  </w:style>
  <w:style w:type="character" w:customStyle="1" w:styleId="Heading5Char">
    <w:name w:val="Heading 5 Char"/>
    <w:basedOn w:val="DefaultParagraphFont"/>
    <w:link w:val="Heading5"/>
    <w:rsid w:val="00B3184F"/>
    <w:rPr>
      <w:rFonts w:eastAsia="Times New Roman" w:cs="Calibri"/>
      <w:b/>
      <w:bCs/>
      <w:caps/>
      <w:color w:val="4472C4" w:themeColor="accent1"/>
      <w:kern w:val="32"/>
      <w:lang w:val="ro-RO"/>
    </w:rPr>
  </w:style>
  <w:style w:type="paragraph" w:customStyle="1" w:styleId="Listparagraph2">
    <w:name w:val="List paragraph 2"/>
    <w:basedOn w:val="Normal"/>
    <w:link w:val="Listparagraph2Char"/>
    <w:qFormat/>
    <w:rsid w:val="00B3184F"/>
    <w:pPr>
      <w:numPr>
        <w:numId w:val="5"/>
      </w:numPr>
      <w:spacing w:before="60" w:after="60" w:line="240" w:lineRule="auto"/>
      <w:contextualSpacing/>
      <w:jc w:val="both"/>
    </w:pPr>
    <w:rPr>
      <w:rFonts w:eastAsia="Times New Roman" w:cs="Century Gothic"/>
      <w:szCs w:val="18"/>
      <w:lang w:val="ro-RO"/>
    </w:rPr>
  </w:style>
  <w:style w:type="character" w:customStyle="1" w:styleId="Listparagraph2Char">
    <w:name w:val="List paragraph 2 Char"/>
    <w:basedOn w:val="DefaultParagraphFont"/>
    <w:link w:val="Listparagraph2"/>
    <w:rsid w:val="00B3184F"/>
    <w:rPr>
      <w:rFonts w:eastAsia="Times New Roman" w:cs="Century Gothic"/>
      <w:szCs w:val="18"/>
      <w:lang w:val="ro-RO"/>
    </w:rPr>
  </w:style>
  <w:style w:type="paragraph" w:customStyle="1" w:styleId="b1">
    <w:name w:val="b1"/>
    <w:basedOn w:val="Listparagraph2"/>
    <w:qFormat/>
    <w:rsid w:val="00B3184F"/>
    <w:pPr>
      <w:numPr>
        <w:ilvl w:val="1"/>
      </w:numPr>
      <w:tabs>
        <w:tab w:val="num" w:pos="360"/>
      </w:tabs>
      <w:ind w:left="567" w:hanging="567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G10 Office</dc:creator>
  <cp:keywords/>
  <dc:description/>
  <cp:lastModifiedBy>User</cp:lastModifiedBy>
  <cp:revision>2</cp:revision>
  <cp:lastPrinted>2025-08-06T08:29:00Z</cp:lastPrinted>
  <dcterms:created xsi:type="dcterms:W3CDTF">2025-11-26T05:52:00Z</dcterms:created>
  <dcterms:modified xsi:type="dcterms:W3CDTF">2025-11-26T05:52:00Z</dcterms:modified>
</cp:coreProperties>
</file>